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E81F3" w14:textId="44F4C34D" w:rsidR="003E4D80" w:rsidRPr="000C4A47" w:rsidRDefault="0031764F" w:rsidP="000C4A47">
      <w:pPr>
        <w:jc w:val="center"/>
        <w:rPr>
          <w:b/>
          <w:sz w:val="24"/>
        </w:rPr>
      </w:pPr>
      <w:r w:rsidRPr="000C4A47">
        <w:rPr>
          <w:b/>
          <w:sz w:val="24"/>
        </w:rPr>
        <w:t>Regulamin</w:t>
      </w:r>
      <w:r w:rsidR="00B04C9C" w:rsidRPr="000C4A47">
        <w:rPr>
          <w:b/>
          <w:sz w:val="24"/>
        </w:rPr>
        <w:t xml:space="preserve"> </w:t>
      </w:r>
      <w:r w:rsidR="00D006FA" w:rsidRPr="000C4A47">
        <w:rPr>
          <w:b/>
          <w:sz w:val="24"/>
        </w:rPr>
        <w:t>X</w:t>
      </w:r>
      <w:r w:rsidR="008937B3">
        <w:rPr>
          <w:b/>
          <w:sz w:val="24"/>
        </w:rPr>
        <w:t>IV</w:t>
      </w:r>
      <w:r w:rsidR="00D006FA" w:rsidRPr="000C4A47">
        <w:rPr>
          <w:b/>
          <w:sz w:val="24"/>
        </w:rPr>
        <w:t xml:space="preserve"> Rajdu Pieszego „Szlakami Mierzei Wiślanej”</w:t>
      </w:r>
    </w:p>
    <w:p w14:paraId="740C2276" w14:textId="66A1B1F3" w:rsidR="004E12D6" w:rsidRDefault="00780B93" w:rsidP="008A0A9A">
      <w:pPr>
        <w:pStyle w:val="Akapitzlist"/>
        <w:numPr>
          <w:ilvl w:val="0"/>
          <w:numId w:val="1"/>
        </w:numPr>
        <w:jc w:val="both"/>
      </w:pPr>
      <w:r>
        <w:t>Głównym o</w:t>
      </w:r>
      <w:r w:rsidR="0031764F">
        <w:t>rganizatorem</w:t>
      </w:r>
      <w:r w:rsidR="001C0B14">
        <w:t xml:space="preserve"> </w:t>
      </w:r>
      <w:r w:rsidR="00D006FA">
        <w:rPr>
          <w:b/>
        </w:rPr>
        <w:t>X</w:t>
      </w:r>
      <w:r>
        <w:rPr>
          <w:b/>
        </w:rPr>
        <w:t>I</w:t>
      </w:r>
      <w:r w:rsidR="008937B3">
        <w:rPr>
          <w:b/>
        </w:rPr>
        <w:t>V</w:t>
      </w:r>
      <w:r w:rsidR="00D006FA">
        <w:rPr>
          <w:b/>
        </w:rPr>
        <w:t xml:space="preserve"> Rajdu Pieszego „Szlakami Mierzei Wiślanej” </w:t>
      </w:r>
      <w:r w:rsidR="00D006FA">
        <w:t>jest</w:t>
      </w:r>
      <w:r w:rsidR="004E12D6">
        <w:t xml:space="preserve"> Pomorski Zespół Parków Krajobrazowych </w:t>
      </w:r>
      <w:r w:rsidR="001606F3">
        <w:t>(</w:t>
      </w:r>
      <w:r w:rsidR="004E12D6">
        <w:t>ul. P</w:t>
      </w:r>
      <w:r w:rsidR="001606F3">
        <w:t>oniatowskiego 4a, 76</w:t>
      </w:r>
      <w:r w:rsidR="001606F3" w:rsidRPr="0094595A">
        <w:t>-200 Słupsk), se</w:t>
      </w:r>
      <w:r w:rsidR="004E12D6" w:rsidRPr="0094595A">
        <w:t xml:space="preserve">kcja zespołu </w:t>
      </w:r>
      <w:r w:rsidR="00D006FA">
        <w:t>–</w:t>
      </w:r>
      <w:r w:rsidR="004E12D6" w:rsidRPr="0094595A">
        <w:t xml:space="preserve"> </w:t>
      </w:r>
      <w:r w:rsidR="00D006FA">
        <w:t>Park Krajobrazowy „Mierzeja Wiślana”, u</w:t>
      </w:r>
      <w:r w:rsidR="001C0B14">
        <w:t>l</w:t>
      </w:r>
      <w:r w:rsidR="00D006FA">
        <w:t>. Gdańska 2, 82-103 Stegna</w:t>
      </w:r>
    </w:p>
    <w:p w14:paraId="469AC065" w14:textId="069DD38F" w:rsidR="003A5B1B" w:rsidRPr="0094595A" w:rsidRDefault="003A5B1B" w:rsidP="008A0A9A">
      <w:pPr>
        <w:pStyle w:val="Akapitzlist"/>
        <w:numPr>
          <w:ilvl w:val="0"/>
          <w:numId w:val="1"/>
        </w:numPr>
        <w:jc w:val="both"/>
      </w:pPr>
      <w:r>
        <w:t>Współorganizatorami Rajdu są:  Klub Turystów Pieszych „Delta”</w:t>
      </w:r>
      <w:r w:rsidR="008937B3">
        <w:t>, Stowarzyszenie „Drapolicz”</w:t>
      </w:r>
      <w:r>
        <w:t xml:space="preserve"> </w:t>
      </w:r>
      <w:r w:rsidR="008937B3">
        <w:br/>
      </w:r>
      <w:r>
        <w:t>oraz Nadleśnictwo Elbląg.</w:t>
      </w:r>
    </w:p>
    <w:p w14:paraId="74232575" w14:textId="7627FB00" w:rsidR="004441D7" w:rsidRDefault="00D006FA" w:rsidP="008A0A9A">
      <w:pPr>
        <w:pStyle w:val="Akapitzlist"/>
        <w:numPr>
          <w:ilvl w:val="0"/>
          <w:numId w:val="1"/>
        </w:numPr>
        <w:jc w:val="both"/>
      </w:pPr>
      <w:r>
        <w:t>Rajd</w:t>
      </w:r>
      <w:r w:rsidR="004441D7" w:rsidRPr="004441D7">
        <w:t xml:space="preserve"> </w:t>
      </w:r>
      <w:r>
        <w:t xml:space="preserve">jest </w:t>
      </w:r>
      <w:r w:rsidR="004441D7">
        <w:t>bezpłatn</w:t>
      </w:r>
      <w:r>
        <w:t>y</w:t>
      </w:r>
      <w:r w:rsidR="008937B3">
        <w:t>.</w:t>
      </w:r>
    </w:p>
    <w:p w14:paraId="399D8EFC" w14:textId="7A7418A1" w:rsidR="004441D7" w:rsidRDefault="001C0B14" w:rsidP="008A0A9A">
      <w:pPr>
        <w:pStyle w:val="Akapitzlist"/>
        <w:numPr>
          <w:ilvl w:val="0"/>
          <w:numId w:val="1"/>
        </w:numPr>
        <w:jc w:val="both"/>
      </w:pPr>
      <w:r>
        <w:t xml:space="preserve">Uczestnicy </w:t>
      </w:r>
      <w:r w:rsidR="00D006FA">
        <w:t>Rajdu</w:t>
      </w:r>
      <w:r>
        <w:t xml:space="preserve"> są zobowiązani do </w:t>
      </w:r>
      <w:r w:rsidR="004441D7" w:rsidRPr="004441D7">
        <w:t>stosowania</w:t>
      </w:r>
      <w:r>
        <w:t xml:space="preserve"> </w:t>
      </w:r>
      <w:r w:rsidR="004441D7" w:rsidRPr="004441D7">
        <w:t>się</w:t>
      </w:r>
      <w:r>
        <w:t xml:space="preserve"> </w:t>
      </w:r>
      <w:r w:rsidR="004441D7" w:rsidRPr="004441D7">
        <w:t>do</w:t>
      </w:r>
      <w:r>
        <w:t xml:space="preserve"> </w:t>
      </w:r>
      <w:r w:rsidR="004441D7" w:rsidRPr="004441D7">
        <w:t>wskazówek</w:t>
      </w:r>
      <w:r>
        <w:t xml:space="preserve"> </w:t>
      </w:r>
      <w:r w:rsidR="004441D7" w:rsidRPr="004441D7">
        <w:t>i</w:t>
      </w:r>
      <w:r>
        <w:t xml:space="preserve"> </w:t>
      </w:r>
      <w:r w:rsidR="004441D7" w:rsidRPr="004441D7">
        <w:t xml:space="preserve">poleceń </w:t>
      </w:r>
      <w:r w:rsidR="004441D7">
        <w:t xml:space="preserve">przedstawiciela </w:t>
      </w:r>
      <w:r w:rsidR="00513189">
        <w:t xml:space="preserve">Głównego </w:t>
      </w:r>
      <w:r w:rsidR="004441D7">
        <w:t>Organizatora</w:t>
      </w:r>
      <w:r w:rsidR="00C844A2">
        <w:t>, który będzie prowadził Rajd</w:t>
      </w:r>
      <w:r w:rsidR="00D006FA">
        <w:t>.</w:t>
      </w:r>
    </w:p>
    <w:p w14:paraId="6C8319D5" w14:textId="2346A436" w:rsidR="003E4D80" w:rsidRDefault="004441D7" w:rsidP="008A0A9A">
      <w:pPr>
        <w:pStyle w:val="Akapitzlist"/>
        <w:numPr>
          <w:ilvl w:val="0"/>
          <w:numId w:val="1"/>
        </w:numPr>
        <w:jc w:val="both"/>
      </w:pPr>
      <w:r>
        <w:t>W</w:t>
      </w:r>
      <w:r w:rsidR="001C0B14">
        <w:t xml:space="preserve"> </w:t>
      </w:r>
      <w:r w:rsidR="008A549F">
        <w:t>Rajdzie</w:t>
      </w:r>
      <w:r>
        <w:t xml:space="preserve"> mogą b</w:t>
      </w:r>
      <w:bookmarkStart w:id="0" w:name="_GoBack"/>
      <w:bookmarkEnd w:id="0"/>
      <w:r>
        <w:t xml:space="preserve">rać udział </w:t>
      </w:r>
      <w:r w:rsidRPr="004441D7">
        <w:t>osoby pełnoletnie</w:t>
      </w:r>
      <w:r w:rsidR="009119A2">
        <w:t>, młodzież</w:t>
      </w:r>
      <w:r w:rsidR="001C756C">
        <w:t xml:space="preserve"> oraz </w:t>
      </w:r>
      <w:r w:rsidR="009119A2">
        <w:t>dzieci</w:t>
      </w:r>
      <w:r w:rsidR="0031764F">
        <w:t xml:space="preserve"> powyżej 6</w:t>
      </w:r>
      <w:r w:rsidR="00B50FEC">
        <w:t> </w:t>
      </w:r>
      <w:r w:rsidR="001C756C">
        <w:t>roku życia</w:t>
      </w:r>
      <w:r w:rsidR="001427CA">
        <w:t>,</w:t>
      </w:r>
      <w:r w:rsidR="001C756C">
        <w:t xml:space="preserve"> będące pod opieką dorosłego (</w:t>
      </w:r>
      <w:r w:rsidR="00174673">
        <w:t xml:space="preserve">rodzica lub </w:t>
      </w:r>
      <w:r w:rsidR="001C756C">
        <w:t>opiekuna prawn</w:t>
      </w:r>
      <w:r w:rsidR="0031764F">
        <w:t xml:space="preserve">ego). </w:t>
      </w:r>
    </w:p>
    <w:p w14:paraId="31F88C60" w14:textId="77777777" w:rsidR="009B5B9B" w:rsidRDefault="00D250AF" w:rsidP="00024F09">
      <w:pPr>
        <w:pStyle w:val="Akapitzlist"/>
        <w:numPr>
          <w:ilvl w:val="0"/>
          <w:numId w:val="1"/>
        </w:numPr>
        <w:jc w:val="both"/>
      </w:pPr>
      <w:r>
        <w:t>Ochrona danych osobowych:</w:t>
      </w:r>
    </w:p>
    <w:p w14:paraId="6827CE8E" w14:textId="05876580" w:rsidR="00C018AE" w:rsidRDefault="009B5B9B" w:rsidP="00C018AE">
      <w:pPr>
        <w:pStyle w:val="Akapitzlist"/>
        <w:numPr>
          <w:ilvl w:val="0"/>
          <w:numId w:val="3"/>
        </w:numPr>
        <w:jc w:val="both"/>
      </w:pPr>
      <w:r>
        <w:t>Organizator nie prowadzi zapisów i nie gromadzi danych teleadresowych na potrzeby realizacji Rajdu</w:t>
      </w:r>
      <w:r w:rsidR="009B41FA">
        <w:t xml:space="preserve">. </w:t>
      </w:r>
      <w:r w:rsidR="00513189">
        <w:t>Wyłącznie</w:t>
      </w:r>
      <w:r w:rsidR="009B41FA">
        <w:t xml:space="preserve"> w przypadku kontaktu ze strony uczestnika w celu uzyskania dodatkowych informacji</w:t>
      </w:r>
      <w:r w:rsidR="00381EBC">
        <w:t xml:space="preserve">, Organizator </w:t>
      </w:r>
      <w:r w:rsidR="009B41FA">
        <w:t xml:space="preserve">będzie przechowywał przekazane dane do czasu zakończenia </w:t>
      </w:r>
      <w:r w:rsidR="00381EBC">
        <w:t>R</w:t>
      </w:r>
      <w:r w:rsidR="009B41FA">
        <w:t xml:space="preserve">ajdu. </w:t>
      </w:r>
    </w:p>
    <w:p w14:paraId="6C1E00DB" w14:textId="6E505AB9" w:rsidR="009B5B9B" w:rsidRDefault="00C844A2" w:rsidP="009B5B9B">
      <w:pPr>
        <w:pStyle w:val="Akapitzlist"/>
        <w:numPr>
          <w:ilvl w:val="0"/>
          <w:numId w:val="3"/>
        </w:numPr>
        <w:jc w:val="both"/>
      </w:pPr>
      <w:r>
        <w:t xml:space="preserve">Osoby uczestniczące w Rajdzie wyrażają </w:t>
      </w:r>
      <w:r w:rsidR="009B5B9B">
        <w:t xml:space="preserve">jedynie ustną </w:t>
      </w:r>
      <w:r>
        <w:t>zgodę na publikację swojego wizerunku na zdjęciach grupowych dokumentujących wydarzenie na stronie internetowej oraz portalu społecznościowym FB</w:t>
      </w:r>
      <w:r w:rsidR="009B5B9B">
        <w:t xml:space="preserve"> Parku. W przypadku braku zgody, zostaną poproszone o „wyjście z kadru”.</w:t>
      </w:r>
    </w:p>
    <w:p w14:paraId="44AE9E00" w14:textId="7C519A08" w:rsidR="009B5B9B" w:rsidRDefault="009B5B9B" w:rsidP="009B5B9B">
      <w:pPr>
        <w:pStyle w:val="Akapitzlist"/>
        <w:numPr>
          <w:ilvl w:val="0"/>
          <w:numId w:val="1"/>
        </w:numPr>
        <w:jc w:val="both"/>
      </w:pPr>
      <w:r>
        <w:t>Regulamin może ulec zmianie.</w:t>
      </w:r>
    </w:p>
    <w:p w14:paraId="05DE118F" w14:textId="77777777" w:rsidR="009B5B9B" w:rsidRPr="009B5B9B" w:rsidRDefault="009B5B9B" w:rsidP="009B5B9B">
      <w:pPr>
        <w:jc w:val="both"/>
        <w:rPr>
          <w:b/>
        </w:rPr>
      </w:pPr>
      <w:r w:rsidRPr="009B5B9B">
        <w:rPr>
          <w:b/>
        </w:rPr>
        <w:t>Obowiązek informacyjny:</w:t>
      </w:r>
    </w:p>
    <w:p w14:paraId="58E06187" w14:textId="465C80E9" w:rsidR="009B5B9B" w:rsidRDefault="009B5B9B" w:rsidP="009B5B9B">
      <w:pPr>
        <w:pStyle w:val="Akapitzlist"/>
        <w:numPr>
          <w:ilvl w:val="0"/>
          <w:numId w:val="4"/>
        </w:numPr>
        <w:jc w:val="both"/>
      </w:pPr>
      <w:r w:rsidRPr="009B5B9B">
        <w:rPr>
          <w:b/>
          <w:bCs/>
        </w:rPr>
        <w:t>Administrator danych</w:t>
      </w:r>
    </w:p>
    <w:p w14:paraId="330A545B" w14:textId="790FBAB5" w:rsidR="009B5B9B" w:rsidRDefault="009B5B9B" w:rsidP="009B5B9B">
      <w:pPr>
        <w:pStyle w:val="Akapitzlist"/>
        <w:jc w:val="both"/>
      </w:pPr>
      <w:r>
        <w:t>Administratorem, czyli podmiotem decydującym o tym, które dane osobowe będą przetwarzane oraz w jakim celu, i jakimi sposobami, jest Pomorski Zespół Parków Krajobrazowych w Słupsku ul.</w:t>
      </w:r>
      <w:r w:rsidR="00C018AE">
        <w:t> </w:t>
      </w:r>
      <w:r>
        <w:t xml:space="preserve">Poniatowskiego 4 A, 76-200 Słupsk, e-mail: </w:t>
      </w:r>
      <w:hyperlink r:id="rId5" w:history="1">
        <w:r w:rsidRPr="009B5B9B">
          <w:t>biuro@pomorskieparki.pl</w:t>
        </w:r>
      </w:hyperlink>
      <w:r>
        <w:t xml:space="preserve">, tel. </w:t>
      </w:r>
      <w:hyperlink r:id="rId6" w:history="1">
        <w:r w:rsidRPr="009B5B9B">
          <w:t>59 8429829</w:t>
        </w:r>
      </w:hyperlink>
      <w:r>
        <w:t>.</w:t>
      </w:r>
    </w:p>
    <w:p w14:paraId="2E52F882" w14:textId="77777777" w:rsidR="009B5B9B" w:rsidRDefault="009B5B9B" w:rsidP="009B5B9B">
      <w:pPr>
        <w:pStyle w:val="Akapitzlist"/>
        <w:numPr>
          <w:ilvl w:val="0"/>
          <w:numId w:val="4"/>
        </w:numPr>
        <w:jc w:val="both"/>
      </w:pPr>
      <w:r w:rsidRPr="009B5B9B">
        <w:rPr>
          <w:b/>
          <w:bCs/>
        </w:rPr>
        <w:t>Inspektor ochrony danych</w:t>
      </w:r>
    </w:p>
    <w:p w14:paraId="401457B6" w14:textId="77777777" w:rsidR="009B5B9B" w:rsidRDefault="009B5B9B" w:rsidP="009B5B9B">
      <w:pPr>
        <w:pStyle w:val="Akapitzlist"/>
        <w:jc w:val="both"/>
      </w:pPr>
      <w:r>
        <w:t xml:space="preserve">We wszystkich sprawach dotyczących ochrony danych osobowych, macie Państwo prawo kontaktować się z naszym Inspektorem ochrony danych na adres mailowy: e-mail: </w:t>
      </w:r>
      <w:hyperlink r:id="rId7" w:history="1">
        <w:r w:rsidRPr="009B5B9B">
          <w:t>iod@pomorskieparki.pl</w:t>
        </w:r>
      </w:hyperlink>
      <w:r>
        <w:t>.</w:t>
      </w:r>
    </w:p>
    <w:p w14:paraId="6775BBB4" w14:textId="77777777" w:rsidR="009B5B9B" w:rsidRDefault="009B5B9B" w:rsidP="009B5B9B">
      <w:pPr>
        <w:pStyle w:val="Akapitzlist"/>
        <w:numPr>
          <w:ilvl w:val="0"/>
          <w:numId w:val="4"/>
        </w:numPr>
        <w:jc w:val="both"/>
      </w:pPr>
      <w:r w:rsidRPr="009B5B9B">
        <w:rPr>
          <w:b/>
          <w:bCs/>
        </w:rPr>
        <w:t>Cel przetwarzania</w:t>
      </w:r>
    </w:p>
    <w:p w14:paraId="2AAED962" w14:textId="0181C25F" w:rsidR="009B5B9B" w:rsidRDefault="009B5B9B" w:rsidP="009B5B9B">
      <w:pPr>
        <w:pStyle w:val="Akapitzlist"/>
        <w:jc w:val="both"/>
      </w:pPr>
      <w:r>
        <w:t xml:space="preserve">Celem przetwarzania Państwa danych osobowych jest organizacja </w:t>
      </w:r>
      <w:r w:rsidR="009B41FA">
        <w:t>Rajdu</w:t>
      </w:r>
      <w:r>
        <w:t xml:space="preserve"> w tym kontakt z</w:t>
      </w:r>
      <w:r w:rsidR="009B41FA">
        <w:t> </w:t>
      </w:r>
      <w:r>
        <w:t>uczestnikami.</w:t>
      </w:r>
    </w:p>
    <w:p w14:paraId="10D65B26" w14:textId="77777777" w:rsidR="009B5B9B" w:rsidRDefault="009B5B9B" w:rsidP="009B5B9B">
      <w:pPr>
        <w:pStyle w:val="Akapitzlist"/>
        <w:numPr>
          <w:ilvl w:val="0"/>
          <w:numId w:val="4"/>
        </w:numPr>
        <w:jc w:val="both"/>
      </w:pPr>
      <w:r w:rsidRPr="009B5B9B">
        <w:rPr>
          <w:b/>
          <w:bCs/>
        </w:rPr>
        <w:t>Podstawa przetwarzania danych</w:t>
      </w:r>
    </w:p>
    <w:p w14:paraId="0A736C6B" w14:textId="77777777" w:rsidR="009B5B9B" w:rsidRDefault="009B5B9B" w:rsidP="009B5B9B">
      <w:pPr>
        <w:pStyle w:val="Akapitzlist"/>
        <w:jc w:val="both"/>
      </w:pPr>
      <w:r>
        <w:t>Podstawą przetwarzania państwa danych osobowych jest zgoda (art. 6, ust 1 a RODO).</w:t>
      </w:r>
    </w:p>
    <w:p w14:paraId="0912ED69" w14:textId="77777777" w:rsidR="009B5B9B" w:rsidRDefault="009B5B9B" w:rsidP="009B5B9B">
      <w:pPr>
        <w:pStyle w:val="Akapitzlist"/>
        <w:numPr>
          <w:ilvl w:val="0"/>
          <w:numId w:val="4"/>
        </w:numPr>
        <w:jc w:val="both"/>
      </w:pPr>
      <w:r w:rsidRPr="009B5B9B">
        <w:rPr>
          <w:b/>
          <w:bCs/>
        </w:rPr>
        <w:t>Okres przechowywania danych</w:t>
      </w:r>
    </w:p>
    <w:p w14:paraId="362A92E3" w14:textId="2A79D56A" w:rsidR="009B5B9B" w:rsidRDefault="009B5B9B" w:rsidP="009B5B9B">
      <w:pPr>
        <w:pStyle w:val="Akapitzlist"/>
        <w:jc w:val="both"/>
      </w:pPr>
      <w:r>
        <w:t>Państwa dane osobowe będą przetwarzane do czasu wycofania się ze zgody, jednak nie dłużej niż do</w:t>
      </w:r>
      <w:r w:rsidR="00C018AE">
        <w:t> </w:t>
      </w:r>
      <w:r>
        <w:t xml:space="preserve">zakończenia </w:t>
      </w:r>
      <w:r w:rsidR="009B41FA">
        <w:t>Rajdu</w:t>
      </w:r>
      <w:r>
        <w:t>.</w:t>
      </w:r>
    </w:p>
    <w:p w14:paraId="1A51DBB8" w14:textId="77777777" w:rsidR="009B5B9B" w:rsidRDefault="009B5B9B" w:rsidP="009B5B9B">
      <w:pPr>
        <w:pStyle w:val="Akapitzlist"/>
        <w:numPr>
          <w:ilvl w:val="0"/>
          <w:numId w:val="4"/>
        </w:numPr>
        <w:jc w:val="both"/>
      </w:pPr>
      <w:r w:rsidRPr="009B5B9B">
        <w:rPr>
          <w:b/>
          <w:bCs/>
        </w:rPr>
        <w:t>Odbiorcy danych</w:t>
      </w:r>
    </w:p>
    <w:p w14:paraId="5166DFBC" w14:textId="77777777" w:rsidR="009B5B9B" w:rsidRDefault="009B5B9B" w:rsidP="009B5B9B">
      <w:pPr>
        <w:pStyle w:val="Akapitzlist"/>
        <w:jc w:val="both"/>
      </w:pPr>
      <w:r>
        <w:t>Nie przekazujemy Państwa danych osobowych żadnym odbiorcom.</w:t>
      </w:r>
    </w:p>
    <w:p w14:paraId="72A20A7B" w14:textId="77777777" w:rsidR="009B5B9B" w:rsidRDefault="009B5B9B" w:rsidP="009B5B9B">
      <w:pPr>
        <w:pStyle w:val="Akapitzlist"/>
        <w:numPr>
          <w:ilvl w:val="0"/>
          <w:numId w:val="4"/>
        </w:numPr>
        <w:jc w:val="both"/>
      </w:pPr>
      <w:r w:rsidRPr="009B5B9B">
        <w:rPr>
          <w:b/>
          <w:bCs/>
        </w:rPr>
        <w:t>Prawa osób</w:t>
      </w:r>
    </w:p>
    <w:p w14:paraId="6CA587FB" w14:textId="0A299294" w:rsidR="00D250AF" w:rsidRDefault="009B5B9B" w:rsidP="00381EBC">
      <w:pPr>
        <w:pStyle w:val="Akapitzlist"/>
        <w:jc w:val="both"/>
      </w:pPr>
      <w:r>
        <w:t>Macie Państwo prawo do: ochrony swoich danych osobowych, dostępu do nich i ich sprostowania, uzyskania ich kopii, ograniczenia przetwarzania, prawo do cofnięcia zgody bez wpływu na zgodność z</w:t>
      </w:r>
      <w:r w:rsidR="00C018AE">
        <w:t> </w:t>
      </w:r>
      <w:r>
        <w:t xml:space="preserve">prawem przetwarzania, którego dokonano na podstawie zgody przed jej cofnięciem, prawo do usunięcia danych przetwarzanych na podstawie zgody oraz prawo wniesienia skargi do Prezesa Urzędu Ochrony Danych Osobowych (ul. Stawki 2, 00-193 Warszawa, e-mail: </w:t>
      </w:r>
      <w:hyperlink r:id="rId8" w:history="1">
        <w:r w:rsidRPr="009B5B9B">
          <w:t>kancelaria@uodo.gov.pl</w:t>
        </w:r>
      </w:hyperlink>
      <w:r>
        <w:t xml:space="preserve">). Cofnięcie zgody należy złożyć pisemnie. </w:t>
      </w:r>
    </w:p>
    <w:sectPr w:rsidR="00D250AF" w:rsidSect="0009267D">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BF3C" w16cex:dateUtc="2020-06-24T10:02:00Z"/>
  <w16cex:commentExtensible w16cex:durableId="229DC267" w16cex:dateUtc="2020-06-24T10: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994"/>
    <w:multiLevelType w:val="hybridMultilevel"/>
    <w:tmpl w:val="02D64474"/>
    <w:lvl w:ilvl="0" w:tplc="84BC93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7AC054C"/>
    <w:multiLevelType w:val="hybridMultilevel"/>
    <w:tmpl w:val="EC5C4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9B6F03"/>
    <w:multiLevelType w:val="hybridMultilevel"/>
    <w:tmpl w:val="4A8A0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522EE2"/>
    <w:multiLevelType w:val="hybridMultilevel"/>
    <w:tmpl w:val="EC5C4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80"/>
    <w:rsid w:val="00084740"/>
    <w:rsid w:val="0009267D"/>
    <w:rsid w:val="000A2DAD"/>
    <w:rsid w:val="000B2697"/>
    <w:rsid w:val="000C4A47"/>
    <w:rsid w:val="00113197"/>
    <w:rsid w:val="001427CA"/>
    <w:rsid w:val="001606F3"/>
    <w:rsid w:val="00174673"/>
    <w:rsid w:val="001A4E10"/>
    <w:rsid w:val="001B259C"/>
    <w:rsid w:val="001C0B14"/>
    <w:rsid w:val="001C756C"/>
    <w:rsid w:val="00261021"/>
    <w:rsid w:val="002C3303"/>
    <w:rsid w:val="0031764F"/>
    <w:rsid w:val="0037077A"/>
    <w:rsid w:val="00381EBC"/>
    <w:rsid w:val="003A5B1B"/>
    <w:rsid w:val="003E4D80"/>
    <w:rsid w:val="004441D7"/>
    <w:rsid w:val="004E12D6"/>
    <w:rsid w:val="0050147A"/>
    <w:rsid w:val="00513189"/>
    <w:rsid w:val="006109C7"/>
    <w:rsid w:val="006671F2"/>
    <w:rsid w:val="00667B6E"/>
    <w:rsid w:val="00746B45"/>
    <w:rsid w:val="00776168"/>
    <w:rsid w:val="00780B93"/>
    <w:rsid w:val="008631EF"/>
    <w:rsid w:val="008937B3"/>
    <w:rsid w:val="00897CCB"/>
    <w:rsid w:val="008A0A9A"/>
    <w:rsid w:val="008A549F"/>
    <w:rsid w:val="008D6186"/>
    <w:rsid w:val="009119A2"/>
    <w:rsid w:val="00934536"/>
    <w:rsid w:val="0094595A"/>
    <w:rsid w:val="00987E1E"/>
    <w:rsid w:val="009B41FA"/>
    <w:rsid w:val="009B5B9B"/>
    <w:rsid w:val="00A15957"/>
    <w:rsid w:val="00B04C9C"/>
    <w:rsid w:val="00B50FEC"/>
    <w:rsid w:val="00C018AE"/>
    <w:rsid w:val="00C319D2"/>
    <w:rsid w:val="00C56AD3"/>
    <w:rsid w:val="00C844A2"/>
    <w:rsid w:val="00C879E1"/>
    <w:rsid w:val="00D006FA"/>
    <w:rsid w:val="00D250AF"/>
    <w:rsid w:val="00D76E45"/>
    <w:rsid w:val="00D8687D"/>
    <w:rsid w:val="00DF4783"/>
    <w:rsid w:val="00F22CF5"/>
    <w:rsid w:val="00F46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3355"/>
  <w15:chartTrackingRefBased/>
  <w15:docId w15:val="{4F16FC34-49B4-445B-B58A-E53E5F17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4D80"/>
    <w:rPr>
      <w:color w:val="0563C1" w:themeColor="hyperlink"/>
      <w:u w:val="single"/>
    </w:rPr>
  </w:style>
  <w:style w:type="paragraph" w:styleId="Akapitzlist">
    <w:name w:val="List Paragraph"/>
    <w:basedOn w:val="Normalny"/>
    <w:uiPriority w:val="34"/>
    <w:qFormat/>
    <w:rsid w:val="003E4D80"/>
    <w:pPr>
      <w:ind w:left="720"/>
      <w:contextualSpacing/>
    </w:pPr>
  </w:style>
  <w:style w:type="character" w:styleId="Odwoaniedokomentarza">
    <w:name w:val="annotation reference"/>
    <w:basedOn w:val="Domylnaczcionkaakapitu"/>
    <w:uiPriority w:val="99"/>
    <w:semiHidden/>
    <w:unhideWhenUsed/>
    <w:rsid w:val="00F22CF5"/>
    <w:rPr>
      <w:sz w:val="16"/>
      <w:szCs w:val="16"/>
    </w:rPr>
  </w:style>
  <w:style w:type="paragraph" w:styleId="Tekstkomentarza">
    <w:name w:val="annotation text"/>
    <w:basedOn w:val="Normalny"/>
    <w:link w:val="TekstkomentarzaZnak"/>
    <w:uiPriority w:val="99"/>
    <w:semiHidden/>
    <w:unhideWhenUsed/>
    <w:rsid w:val="00F22C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CF5"/>
    <w:rPr>
      <w:sz w:val="20"/>
      <w:szCs w:val="20"/>
    </w:rPr>
  </w:style>
  <w:style w:type="paragraph" w:styleId="Tematkomentarza">
    <w:name w:val="annotation subject"/>
    <w:basedOn w:val="Tekstkomentarza"/>
    <w:next w:val="Tekstkomentarza"/>
    <w:link w:val="TematkomentarzaZnak"/>
    <w:uiPriority w:val="99"/>
    <w:semiHidden/>
    <w:unhideWhenUsed/>
    <w:rsid w:val="00F22CF5"/>
    <w:rPr>
      <w:b/>
      <w:bCs/>
    </w:rPr>
  </w:style>
  <w:style w:type="character" w:customStyle="1" w:styleId="TematkomentarzaZnak">
    <w:name w:val="Temat komentarza Znak"/>
    <w:basedOn w:val="TekstkomentarzaZnak"/>
    <w:link w:val="Tematkomentarza"/>
    <w:uiPriority w:val="99"/>
    <w:semiHidden/>
    <w:rsid w:val="00F22CF5"/>
    <w:rPr>
      <w:b/>
      <w:bCs/>
      <w:sz w:val="20"/>
      <w:szCs w:val="20"/>
    </w:rPr>
  </w:style>
  <w:style w:type="paragraph" w:styleId="Tekstdymka">
    <w:name w:val="Balloon Text"/>
    <w:basedOn w:val="Normalny"/>
    <w:link w:val="TekstdymkaZnak"/>
    <w:uiPriority w:val="99"/>
    <w:semiHidden/>
    <w:unhideWhenUsed/>
    <w:rsid w:val="00F22C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CF5"/>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1A4E10"/>
    <w:rPr>
      <w:color w:val="605E5C"/>
      <w:shd w:val="clear" w:color="auto" w:fill="E1DFDD"/>
    </w:rPr>
  </w:style>
  <w:style w:type="character" w:customStyle="1" w:styleId="Nierozpoznanawzmianka2">
    <w:name w:val="Nierozpoznana wzmianka2"/>
    <w:basedOn w:val="Domylnaczcionkaakapitu"/>
    <w:uiPriority w:val="99"/>
    <w:semiHidden/>
    <w:unhideWhenUsed/>
    <w:rsid w:val="009119A2"/>
    <w:rPr>
      <w:color w:val="605E5C"/>
      <w:shd w:val="clear" w:color="auto" w:fill="E1DFDD"/>
    </w:rPr>
  </w:style>
  <w:style w:type="paragraph" w:styleId="NormalnyWeb">
    <w:name w:val="Normal (Web)"/>
    <w:basedOn w:val="Normalny"/>
    <w:uiPriority w:val="99"/>
    <w:semiHidden/>
    <w:unhideWhenUsed/>
    <w:rsid w:val="009B5B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B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6242">
      <w:bodyDiv w:val="1"/>
      <w:marLeft w:val="0"/>
      <w:marRight w:val="0"/>
      <w:marTop w:val="0"/>
      <w:marBottom w:val="0"/>
      <w:divBdr>
        <w:top w:val="none" w:sz="0" w:space="0" w:color="auto"/>
        <w:left w:val="none" w:sz="0" w:space="0" w:color="auto"/>
        <w:bottom w:val="none" w:sz="0" w:space="0" w:color="auto"/>
        <w:right w:val="none" w:sz="0" w:space="0" w:color="auto"/>
      </w:divBdr>
    </w:div>
    <w:div w:id="1803618987">
      <w:bodyDiv w:val="1"/>
      <w:marLeft w:val="0"/>
      <w:marRight w:val="0"/>
      <w:marTop w:val="0"/>
      <w:marBottom w:val="0"/>
      <w:divBdr>
        <w:top w:val="none" w:sz="0" w:space="0" w:color="auto"/>
        <w:left w:val="none" w:sz="0" w:space="0" w:color="auto"/>
        <w:bottom w:val="none" w:sz="0" w:space="0" w:color="auto"/>
        <w:right w:val="none" w:sz="0" w:space="0" w:color="auto"/>
      </w:divBdr>
      <w:divsChild>
        <w:div w:id="744185799">
          <w:marLeft w:val="0"/>
          <w:marRight w:val="0"/>
          <w:marTop w:val="0"/>
          <w:marBottom w:val="0"/>
          <w:divBdr>
            <w:top w:val="none" w:sz="0" w:space="0" w:color="auto"/>
            <w:left w:val="none" w:sz="0" w:space="0" w:color="auto"/>
            <w:bottom w:val="none" w:sz="0" w:space="0" w:color="auto"/>
            <w:right w:val="none" w:sz="0" w:space="0" w:color="auto"/>
          </w:divBdr>
          <w:divsChild>
            <w:div w:id="1186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odo.gov.pl" TargetMode="External"/><Relationship Id="rId3" Type="http://schemas.openxmlformats.org/officeDocument/2006/relationships/settings" Target="settings.xml"/><Relationship Id="rId7" Type="http://schemas.openxmlformats.org/officeDocument/2006/relationships/hyperlink" Target="mailto:iod@pomorskiepar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8598429829" TargetMode="External"/><Relationship Id="rId5" Type="http://schemas.openxmlformats.org/officeDocument/2006/relationships/hyperlink" Target="mailto:biuro@pomorskieparki.pl" TargetMode="Externa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425</Words>
  <Characters>2556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PZPK</dc:creator>
  <cp:keywords/>
  <dc:description/>
  <cp:lastModifiedBy>Jolanta Bulak</cp:lastModifiedBy>
  <cp:revision>7</cp:revision>
  <dcterms:created xsi:type="dcterms:W3CDTF">2024-05-29T20:50:00Z</dcterms:created>
  <dcterms:modified xsi:type="dcterms:W3CDTF">2025-05-26T12:30:00Z</dcterms:modified>
</cp:coreProperties>
</file>